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61E28" w:themeColor="accent2" w:themeShade="BF"/>
  <w:body>
    <w:p w:rsidR="00582900" w:rsidRDefault="00582900" w:rsidP="00582900">
      <w:r>
        <w:rPr>
          <w:noProof/>
        </w:rPr>
        <w:pict>
          <v:group id="_x0000_s1031" style="position:absolute;margin-left:-9pt;margin-top:2.25pt;width:464.8pt;height:380.95pt;z-index:251661312;mso-position-horizontal-relative:page;mso-position-vertical-relative:page" coordorigin="15,15" coordsize="9296,7619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5;top:15;width:7512;height:7386" o:connectortype="straight" strokecolor="#f2f2f2 [3041]" strokeweight="3pt">
              <v:shadow on="t" type="perspective" color="#7f7f7f [1601]" opacity=".5" offset="1pt" offset2="-1pt"/>
            </v:shape>
            <v:group id="_x0000_s1033" style="position:absolute;left:7095;top:5418;width:2216;height:2216" coordorigin="7907,4350" coordsize="2216,2216">
              <v:oval id="_x0000_s1034" style="position:absolute;left:7907;top:4350;width:2216;height:2216" fillcolor="#d86b77 [1941]" strokecolor="#9f2936 [3205]" strokeweight="1pt">
                <v:fill color2="#9f2936 [3205]" focus="50%" type="gradient"/>
                <v:shadow on="t" type="perspective" color="#4e141a [1605]" offset="1pt" offset2="-3pt"/>
              </v:oval>
              <v:oval id="_x0000_s1035" style="position:absolute;left:7961;top:4684;width:1813;height:1813" fillcolor="#9f2936 [3205]" strokecolor="#9f2936 [3205]" strokeweight="10pt">
                <v:stroke linestyle="thinThin"/>
                <v:shadow color="#868686"/>
              </v:oval>
              <v:oval id="_x0000_s1036" style="position:absolute;left:8006;top:5027;width:1375;height:1375" fillcolor="#d86b77 [1941]" strokecolor="#d86b77 [1941]" strokeweight="1pt">
                <v:fill color2="#f2cdd1 [661]" angle="-45" focus="-50%" type="gradient"/>
                <v:shadow on="t" type="perspective" color="#4e141a [1605]" opacity=".5" offset="1pt" offset2="-3pt"/>
              </v:oval>
            </v:group>
            <w10:wrap anchorx="page" anchory="page"/>
          </v:group>
        </w:pict>
      </w:r>
      <w:r>
        <w:rPr>
          <w:noProof/>
        </w:rPr>
        <w:pict>
          <v:group id="_x0000_s1026" style="position:absolute;margin-left:146.05pt;margin-top:-3.05pt;width:332.7pt;height:227.25pt;z-index:251660288;mso-position-horizontal-relative:margin;mso-position-vertical-relative:page" coordorigin="4136,15" coordsize="6654,4545" o:allowincell="f">
            <v:shape id="_x0000_s1027" type="#_x0000_t32" style="position:absolute;left:4136;top:15;width:3058;height:3855" o:connectortype="straight" strokecolor="#f2f2f2 [3041]" strokeweight="3pt">
              <v:shadow type="perspective" color="#7f7f7f [1601]" opacity=".5" offset="1pt" offset2="-1pt"/>
            </v:shape>
            <v:oval id="_x0000_s1028" style="position:absolute;left:6674;top:444;width:4116;height:4116;mso-position-horizontal:center" fillcolor="#d86b77 [1941]" strokecolor="#9f2936 [3205]" strokeweight="1pt">
              <v:fill color2="#9f2936 [3205]" focus="50%" type="gradient"/>
              <v:shadow on="t" type="perspective" color="#4e141a [1605]" offset="1pt" offset2="-3pt"/>
            </v:oval>
            <v:oval id="_x0000_s1029" style="position:absolute;left:6773;top:1058;width:3367;height:3367" fillcolor="#9f2936 [3205]" strokecolor="#f2f2f2 [3041]" strokeweight="3pt">
              <v:shadow on="t" type="perspective" color="#4e141a [1605]" opacity=".5" offset="1pt" offset2="-1pt"/>
            </v:oval>
            <v:oval id="_x0000_s1030" style="position:absolute;left:6856;top:1709;width:2553;height:2553" fillcolor="#d86b77 [1941]" strokecolor="#d86b77 [1941]" strokeweight="1pt">
              <v:fill color2="#f2cdd1 [661]" angle="-45" focus="-50%" type="gradient"/>
              <v:shadow on="t" type="perspective" color="#4e141a [1605]" opacity=".5" offset="1pt" offset2="-3pt"/>
            </v:oval>
            <w10:wrap anchorx="margin" anchory="page"/>
          </v:group>
        </w:pict>
      </w:r>
      <w:r>
        <w:rPr>
          <w:noProof/>
        </w:rPr>
        <w:pict>
          <v:group id="_x0000_s1037" style="position:absolute;margin-left:898.7pt;margin-top:0;width:264.55pt;height:690.65pt;z-index:251662336;mso-position-horizontal:right;mso-position-horizontal-relative:page;mso-position-vertical:bottom;mso-position-vertical-relative:page" coordorigin="5531,1258" coordsize="5291,13813">
            <v:shape id="_x0000_s1038" type="#_x0000_t32" style="position:absolute;left:6519;top:1258;width:4303;height:10040;flip:x" o:connectortype="straight" strokecolor="#f2f2f2 [3041]" strokeweight="3pt">
              <v:shadow type="perspective" color="#7f7f7f [1601]" opacity=".5" offset="1pt" offset2="-1pt"/>
            </v:shape>
            <v:group id="_x0000_s1039" style="position:absolute;left:5531;top:9226;width:5291;height:5845" coordorigin="5531,9226" coordsize="5291,5845">
              <v:shape id="_x0000_s104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white [3201]" strokecolor="#d86b77 [1941]" strokeweight="1pt">
                <v:fill color2="#e59ca4 [1301]" focusposition="1" focussize="" focus="100%" type="gradient"/>
                <v:shadow on="t" type="perspective" color="#4e141a [1605]" opacity=".5" offset="1pt" offset2="-3pt"/>
                <v:path arrowok="t"/>
              </v:shape>
              <v:oval id="_x0000_s1041" style="position:absolute;left:6117;top:10212;width:4526;height:4258;rotation:41366637fd;flip:y" fillcolor="#d86b77 [1941]" strokecolor="#9f2936 [3205]" strokeweight="1pt">
                <v:fill color2="#9f2936 [3205]" focus="50%" type="gradient"/>
                <v:shadow on="t" type="perspective" color="#4e141a [1605]" offset="1pt" offset2="-3pt"/>
              </v:oval>
              <v:oval id="_x0000_s1042" style="position:absolute;left:6217;top:10481;width:3424;height:3221;rotation:41366637fd;flip:y" fillcolor="#9f2936 [3205]" strokecolor="#f2f2f2 [3041]" strokeweight="3pt">
                <v:shadow on="t" type="perspective" color="#4e141a [1605]" opacity=".5" offset="1pt" offset2="-1pt"/>
              </v:oval>
            </v:group>
            <w10:wrap anchorx="page" anchory="page"/>
          </v:group>
        </w:pict>
      </w:r>
    </w:p>
    <w:p w:rsidR="00582900" w:rsidRPr="00BC5FEB" w:rsidRDefault="00582900" w:rsidP="00582900"/>
    <w:p w:rsidR="00582900" w:rsidRPr="00367F6F" w:rsidRDefault="00582900" w:rsidP="00582900">
      <w:pPr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320.3pt;margin-top:15.55pt;width:50.45pt;height:49.3pt;z-index:251663360">
            <v:imagedata r:id="rId4" o:title=""/>
            <w10:wrap type="topAndBottom"/>
          </v:shape>
          <o:OLEObject Type="Embed" ProgID="CorelDraw.Graphic.8" ShapeID="_x0000_s1043" DrawAspect="Content" ObjectID="_1328342756" r:id="rId5"/>
        </w:pict>
      </w:r>
    </w:p>
    <w:p w:rsidR="00582900" w:rsidRDefault="00582900" w:rsidP="00582900">
      <w:pPr>
        <w:rPr>
          <w:lang w:val="en-US"/>
        </w:rPr>
      </w:pPr>
    </w:p>
    <w:p w:rsid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48"/>
          <w:szCs w:val="48"/>
          <w:lang w:val="en-US" w:bidi="he-IL"/>
        </w:rPr>
      </w:pPr>
    </w:p>
    <w:p w:rsid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48"/>
          <w:szCs w:val="48"/>
          <w:lang w:val="en-US" w:bidi="he-IL"/>
        </w:rPr>
      </w:pPr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48"/>
          <w:szCs w:val="48"/>
          <w:lang w:val="en-US" w:bidi="he-IL"/>
        </w:rPr>
      </w:pPr>
      <w:r w:rsidRPr="00582900">
        <w:rPr>
          <w:rFonts w:ascii="Sylfaen" w:hAnsi="Sylfaen" w:cs="Sylfaen"/>
          <w:sz w:val="48"/>
          <w:szCs w:val="48"/>
          <w:lang w:bidi="he-IL"/>
        </w:rPr>
        <w:t>Հովիկ</w:t>
      </w:r>
      <w:r w:rsidRPr="00582900">
        <w:rPr>
          <w:rFonts w:ascii="Sylfaen" w:hAnsi="Sylfaen" w:cs="Sylfaen"/>
          <w:sz w:val="48"/>
          <w:szCs w:val="48"/>
          <w:lang w:val="en-US" w:bidi="he-IL"/>
        </w:rPr>
        <w:t xml:space="preserve"> </w:t>
      </w:r>
      <w:r w:rsidRPr="00582900">
        <w:rPr>
          <w:rFonts w:ascii="Sylfaen" w:hAnsi="Sylfaen" w:cs="Sylfaen"/>
          <w:sz w:val="48"/>
          <w:szCs w:val="48"/>
          <w:lang w:bidi="he-IL"/>
        </w:rPr>
        <w:t>Շահինյան</w:t>
      </w:r>
    </w:p>
    <w:p w:rsid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35"/>
          <w:szCs w:val="35"/>
          <w:lang w:val="en-US" w:bidi="he-IL"/>
        </w:rPr>
      </w:pPr>
      <w:proofErr w:type="spellStart"/>
      <w:r>
        <w:rPr>
          <w:rFonts w:ascii="Sylfaen" w:hAnsi="Sylfaen" w:cs="Sylfaen"/>
          <w:sz w:val="35"/>
          <w:szCs w:val="35"/>
          <w:lang w:val="en-US" w:bidi="he-IL"/>
        </w:rPr>
        <w:t>Խորհրդի</w:t>
      </w:r>
      <w:proofErr w:type="spellEnd"/>
      <w:r>
        <w:rPr>
          <w:rFonts w:ascii="Sylfaen" w:hAnsi="Sylfaen" w:cs="Sylfaen"/>
          <w:sz w:val="35"/>
          <w:szCs w:val="35"/>
          <w:lang w:val="en-US" w:bidi="he-IL"/>
        </w:rPr>
        <w:t xml:space="preserve"> </w:t>
      </w:r>
      <w:proofErr w:type="spellStart"/>
      <w:r>
        <w:rPr>
          <w:rFonts w:ascii="Sylfaen" w:hAnsi="Sylfaen" w:cs="Sylfaen"/>
          <w:sz w:val="35"/>
          <w:szCs w:val="35"/>
          <w:lang w:val="en-US" w:bidi="he-IL"/>
        </w:rPr>
        <w:t>անդամ</w:t>
      </w:r>
      <w:proofErr w:type="spellEnd"/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35"/>
          <w:szCs w:val="35"/>
          <w:lang w:val="en-US" w:bidi="he-IL"/>
        </w:rPr>
      </w:pPr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3"/>
          <w:szCs w:val="23"/>
          <w:lang w:val="en-US" w:bidi="he-IL"/>
        </w:rPr>
      </w:pPr>
      <w:r w:rsidRPr="00582900">
        <w:rPr>
          <w:rFonts w:ascii="Sylfaen" w:hAnsi="Sylfaen" w:cs="Sylfaen"/>
          <w:b/>
          <w:sz w:val="23"/>
          <w:szCs w:val="23"/>
          <w:lang w:bidi="he-IL"/>
        </w:rPr>
        <w:t>Ծնվել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է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1961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թ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.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փետրվարի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20-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ին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Ստեփանավան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3"/>
          <w:szCs w:val="23"/>
          <w:lang w:val="en-US" w:bidi="he-IL"/>
        </w:rPr>
      </w:pPr>
      <w:r w:rsidRPr="00582900">
        <w:rPr>
          <w:rFonts w:ascii="Sylfaen" w:hAnsi="Sylfaen" w:cs="Sylfaen"/>
          <w:b/>
          <w:sz w:val="23"/>
          <w:szCs w:val="23"/>
          <w:lang w:bidi="he-IL"/>
        </w:rPr>
        <w:t>քաղաքում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>: 1983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թ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.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ավարտել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է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ՀՀ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գյուղատնտեսական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ինստիտուտի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3"/>
          <w:szCs w:val="23"/>
          <w:lang w:val="en-US" w:bidi="he-IL"/>
        </w:rPr>
      </w:pPr>
      <w:r w:rsidRPr="00582900">
        <w:rPr>
          <w:rFonts w:ascii="Sylfaen" w:hAnsi="Sylfaen" w:cs="Sylfaen"/>
          <w:b/>
          <w:sz w:val="23"/>
          <w:szCs w:val="23"/>
          <w:lang w:bidi="he-IL"/>
        </w:rPr>
        <w:t>տնտեսագիտական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ֆակուլտետը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`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ստանալով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տնտեսագետի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23"/>
          <w:szCs w:val="23"/>
          <w:lang w:bidi="he-IL"/>
        </w:rPr>
        <w:t>որակավորում</w:t>
      </w:r>
      <w:r w:rsidRPr="00582900">
        <w:rPr>
          <w:rFonts w:ascii="Sylfaen" w:hAnsi="Sylfaen" w:cs="Sylfaen"/>
          <w:b/>
          <w:sz w:val="23"/>
          <w:szCs w:val="23"/>
          <w:lang w:val="en-US" w:bidi="he-IL"/>
        </w:rPr>
        <w:t>:</w:t>
      </w:r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31"/>
          <w:szCs w:val="31"/>
          <w:lang w:val="en-US" w:bidi="he-IL"/>
        </w:rPr>
      </w:pPr>
    </w:p>
    <w:p w:rsidR="00582900" w:rsidRPr="00582900" w:rsidRDefault="00582900" w:rsidP="0058290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31"/>
          <w:szCs w:val="31"/>
          <w:lang w:val="en-US" w:bidi="he-IL"/>
        </w:rPr>
      </w:pPr>
      <w:r w:rsidRPr="00582900">
        <w:rPr>
          <w:rFonts w:ascii="Sylfaen" w:hAnsi="Sylfaen" w:cs="Sylfaen"/>
          <w:b/>
          <w:sz w:val="31"/>
          <w:szCs w:val="31"/>
          <w:lang w:bidi="he-IL"/>
        </w:rPr>
        <w:t>Աշխատանքային</w:t>
      </w:r>
      <w:r w:rsidRPr="00582900">
        <w:rPr>
          <w:rFonts w:ascii="Sylfaen" w:hAnsi="Sylfaen" w:cs="Sylfaen"/>
          <w:b/>
          <w:sz w:val="31"/>
          <w:szCs w:val="31"/>
          <w:lang w:val="en-US" w:bidi="he-IL"/>
        </w:rPr>
        <w:t xml:space="preserve"> </w:t>
      </w:r>
      <w:r w:rsidRPr="00582900">
        <w:rPr>
          <w:rFonts w:ascii="Sylfaen" w:hAnsi="Sylfaen" w:cs="Sylfaen"/>
          <w:b/>
          <w:sz w:val="31"/>
          <w:szCs w:val="31"/>
          <w:lang w:bidi="he-IL"/>
        </w:rPr>
        <w:t>փորձ</w:t>
      </w:r>
    </w:p>
    <w:p w:rsidR="00582900" w:rsidRPr="00582900" w:rsidRDefault="00582900" w:rsidP="00582900">
      <w:pPr>
        <w:rPr>
          <w:b/>
          <w:lang w:val="en-US"/>
        </w:rPr>
      </w:pPr>
      <w:r w:rsidRPr="00582900">
        <w:rPr>
          <w:b/>
          <w:lang w:val="en-US"/>
        </w:rPr>
        <w:t>1983-1984</w:t>
      </w:r>
      <w:r w:rsidRPr="00582900">
        <w:rPr>
          <w:rFonts w:ascii="Sylfaen" w:hAnsi="Sylfaen" w:cs="Sylfaen"/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Կիրովականի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ԳյուղՇինՏրեստ</w:t>
      </w:r>
      <w:proofErr w:type="spellEnd"/>
      <w:r w:rsidRPr="00582900">
        <w:rPr>
          <w:rFonts w:ascii="Sylfaen" w:hAnsi="Sylfaen" w:cs="Sylfaen"/>
          <w:b/>
          <w:lang w:val="en-US"/>
        </w:rPr>
        <w:t xml:space="preserve">, </w:t>
      </w:r>
      <w:proofErr w:type="spellStart"/>
      <w:r w:rsidRPr="00582900">
        <w:rPr>
          <w:rFonts w:ascii="Sylfaen" w:hAnsi="Sylfaen" w:cs="Sylfaen"/>
          <w:b/>
          <w:lang w:val="en-US"/>
        </w:rPr>
        <w:t>տնտեսագետ</w:t>
      </w:r>
      <w:proofErr w:type="spellEnd"/>
    </w:p>
    <w:p w:rsidR="00582900" w:rsidRPr="00582900" w:rsidRDefault="00582900" w:rsidP="00582900">
      <w:pPr>
        <w:rPr>
          <w:rFonts w:ascii="Sylfaen" w:hAnsi="Sylfaen" w:cs="Sylfaen"/>
          <w:b/>
          <w:lang w:val="en-US"/>
        </w:rPr>
      </w:pPr>
      <w:r w:rsidRPr="00582900">
        <w:rPr>
          <w:b/>
          <w:lang w:val="en-US"/>
        </w:rPr>
        <w:t xml:space="preserve">1984-1985 </w:t>
      </w:r>
      <w:proofErr w:type="spellStart"/>
      <w:r w:rsidRPr="00582900">
        <w:rPr>
          <w:rFonts w:ascii="Sylfaen" w:hAnsi="Sylfaen" w:cs="Sylfaen"/>
          <w:b/>
          <w:lang w:val="en-US"/>
        </w:rPr>
        <w:t>Ստեփանավանի</w:t>
      </w:r>
      <w:proofErr w:type="spellEnd"/>
      <w:r w:rsidRPr="00582900">
        <w:rPr>
          <w:b/>
          <w:lang w:val="en-US"/>
        </w:rPr>
        <w:t xml:space="preserve"> </w:t>
      </w:r>
      <w:proofErr w:type="spellStart"/>
      <w:proofErr w:type="gramStart"/>
      <w:r w:rsidRPr="00582900">
        <w:rPr>
          <w:rFonts w:ascii="Sylfaen" w:hAnsi="Sylfaen" w:cs="Sylfaen"/>
          <w:b/>
          <w:lang w:val="en-US"/>
        </w:rPr>
        <w:t>տուրիստական</w:t>
      </w:r>
      <w:proofErr w:type="spellEnd"/>
      <w:r w:rsidRPr="00582900">
        <w:rPr>
          <w:b/>
          <w:lang w:val="en-US"/>
        </w:rPr>
        <w:t xml:space="preserve">  </w:t>
      </w:r>
      <w:r w:rsidRPr="00582900">
        <w:rPr>
          <w:rFonts w:ascii="Arial Armenian" w:hAnsi="Arial Armenian"/>
          <w:b/>
          <w:lang w:val="en-US"/>
        </w:rPr>
        <w:t>µ</w:t>
      </w:r>
      <w:proofErr w:type="spellStart"/>
      <w:proofErr w:type="gramEnd"/>
      <w:r w:rsidRPr="00582900">
        <w:rPr>
          <w:rFonts w:ascii="Arial Armenian" w:hAnsi="Sylfaen" w:cs="Sylfaen"/>
          <w:b/>
          <w:lang w:val="en-US"/>
        </w:rPr>
        <w:t>յ</w:t>
      </w:r>
      <w:r w:rsidRPr="00582900">
        <w:rPr>
          <w:rFonts w:ascii="Sylfaen" w:hAnsi="Sylfaen" w:cs="Sylfaen"/>
          <w:b/>
          <w:lang w:val="en-US"/>
        </w:rPr>
        <w:t>ուրո</w:t>
      </w:r>
      <w:proofErr w:type="spellEnd"/>
      <w:r w:rsidRPr="00582900">
        <w:rPr>
          <w:rFonts w:ascii="Sylfaen" w:hAnsi="Sylfaen" w:cs="Sylfaen"/>
          <w:b/>
          <w:lang w:val="en-US"/>
        </w:rPr>
        <w:t xml:space="preserve"> ,</w:t>
      </w:r>
      <w:proofErr w:type="spellStart"/>
      <w:r w:rsidRPr="00582900">
        <w:rPr>
          <w:rFonts w:ascii="Sylfaen" w:hAnsi="Sylfaen" w:cs="Sylfaen"/>
          <w:b/>
          <w:lang w:val="en-US"/>
        </w:rPr>
        <w:t>տնտեսագետ</w:t>
      </w:r>
      <w:proofErr w:type="spellEnd"/>
    </w:p>
    <w:p w:rsidR="00582900" w:rsidRPr="00582900" w:rsidRDefault="00582900" w:rsidP="00582900">
      <w:pPr>
        <w:rPr>
          <w:b/>
          <w:lang w:val="en-US"/>
        </w:rPr>
      </w:pPr>
      <w:r w:rsidRPr="00582900">
        <w:rPr>
          <w:b/>
          <w:lang w:val="en-US"/>
        </w:rPr>
        <w:t>1985-1986</w:t>
      </w:r>
      <w:r w:rsidRPr="00582900">
        <w:rPr>
          <w:rFonts w:ascii="Sylfaen" w:hAnsi="Sylfaen" w:cs="Sylfaen"/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Ստեփանավանի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պետապի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տեսչություն</w:t>
      </w:r>
      <w:proofErr w:type="spellEnd"/>
      <w:r w:rsidRPr="00582900">
        <w:rPr>
          <w:rFonts w:ascii="Sylfaen" w:hAnsi="Sylfaen" w:cs="Sylfaen"/>
          <w:b/>
          <w:lang w:val="en-US"/>
        </w:rPr>
        <w:t xml:space="preserve">, </w:t>
      </w:r>
      <w:proofErr w:type="spellStart"/>
      <w:r w:rsidRPr="00582900">
        <w:rPr>
          <w:rFonts w:ascii="Sylfaen" w:hAnsi="Sylfaen" w:cs="Sylfaen"/>
          <w:b/>
          <w:lang w:val="en-US"/>
        </w:rPr>
        <w:t>ավագ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տեսուչ</w:t>
      </w:r>
      <w:proofErr w:type="spellEnd"/>
    </w:p>
    <w:p w:rsidR="00582900" w:rsidRPr="00582900" w:rsidRDefault="00582900" w:rsidP="00582900">
      <w:pPr>
        <w:rPr>
          <w:rFonts w:ascii="Sylfaen" w:hAnsi="Sylfaen" w:cs="Sylfaen"/>
          <w:b/>
          <w:lang w:val="en-US"/>
        </w:rPr>
      </w:pPr>
      <w:r w:rsidRPr="00582900">
        <w:rPr>
          <w:b/>
          <w:lang w:val="en-US"/>
        </w:rPr>
        <w:t xml:space="preserve">1986-1992 </w:t>
      </w:r>
      <w:r w:rsidRPr="00582900">
        <w:rPr>
          <w:rFonts w:ascii="Sylfaen" w:hAnsi="Sylfaen" w:cs="Sylfaen"/>
          <w:b/>
          <w:lang w:val="en-US"/>
        </w:rPr>
        <w:t>ՀՀ</w:t>
      </w:r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Պետապի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գլխավոր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վարչություն</w:t>
      </w:r>
      <w:proofErr w:type="spellEnd"/>
      <w:r w:rsidRPr="00582900">
        <w:rPr>
          <w:rFonts w:ascii="Sylfaen" w:hAnsi="Sylfaen" w:cs="Sylfaen"/>
          <w:b/>
          <w:lang w:val="en-US"/>
        </w:rPr>
        <w:t xml:space="preserve">, </w:t>
      </w:r>
      <w:proofErr w:type="spellStart"/>
      <w:r w:rsidRPr="00582900">
        <w:rPr>
          <w:rFonts w:ascii="Sylfaen" w:hAnsi="Sylfaen" w:cs="Sylfaen"/>
          <w:b/>
          <w:lang w:val="en-US"/>
        </w:rPr>
        <w:t>ավագ</w:t>
      </w:r>
      <w:proofErr w:type="spell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վերստուգիչ</w:t>
      </w:r>
      <w:proofErr w:type="spellEnd"/>
    </w:p>
    <w:p w:rsidR="00582900" w:rsidRPr="00582900" w:rsidRDefault="00582900" w:rsidP="00582900">
      <w:pPr>
        <w:rPr>
          <w:rFonts w:ascii="Sylfaen" w:hAnsi="Sylfaen" w:cs="Sylfaen"/>
          <w:b/>
          <w:lang w:val="en-US"/>
        </w:rPr>
      </w:pPr>
      <w:r w:rsidRPr="00582900">
        <w:rPr>
          <w:rFonts w:ascii="TimesArmenian" w:hAnsi="TimesArmenian" w:cs="TimesArmenian"/>
          <w:b/>
          <w:sz w:val="21"/>
          <w:szCs w:val="21"/>
          <w:lang w:val="en-US"/>
        </w:rPr>
        <w:t xml:space="preserve">18.01.1992-01.11.1994 </w:t>
      </w:r>
      <w:r w:rsidRPr="00582900">
        <w:rPr>
          <w:rFonts w:ascii="Sylfaen" w:hAnsi="Sylfaen" w:cs="Sylfaen"/>
          <w:b/>
          <w:lang w:val="en-US"/>
        </w:rPr>
        <w:t>“</w:t>
      </w:r>
      <w:proofErr w:type="spellStart"/>
      <w:r w:rsidRPr="00582900">
        <w:rPr>
          <w:rFonts w:ascii="Sylfaen" w:hAnsi="Sylfaen" w:cs="Sylfaen"/>
          <w:b/>
          <w:lang w:val="en-US"/>
        </w:rPr>
        <w:t>Նոյ</w:t>
      </w:r>
      <w:proofErr w:type="spellEnd"/>
      <w:proofErr w:type="gramStart"/>
      <w:r w:rsidRPr="00582900">
        <w:rPr>
          <w:rFonts w:ascii="Sylfaen" w:hAnsi="Sylfaen" w:cs="Sylfaen"/>
          <w:b/>
          <w:lang w:val="en-US"/>
        </w:rPr>
        <w:t xml:space="preserve">” </w:t>
      </w:r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ապահովագրական</w:t>
      </w:r>
      <w:proofErr w:type="spellEnd"/>
      <w:proofErr w:type="gramEnd"/>
      <w:r w:rsidRPr="00582900">
        <w:rPr>
          <w:b/>
          <w:lang w:val="en-US"/>
        </w:rPr>
        <w:t xml:space="preserve"> </w:t>
      </w:r>
      <w:proofErr w:type="spellStart"/>
      <w:r w:rsidRPr="00582900">
        <w:rPr>
          <w:rFonts w:ascii="Sylfaen" w:hAnsi="Sylfaen" w:cs="Sylfaen"/>
          <w:b/>
          <w:lang w:val="en-US"/>
        </w:rPr>
        <w:t>ընկերություն</w:t>
      </w:r>
      <w:proofErr w:type="spellEnd"/>
      <w:r w:rsidRPr="00582900">
        <w:rPr>
          <w:rFonts w:ascii="Sylfaen" w:hAnsi="Sylfaen" w:cs="Sylfaen"/>
          <w:b/>
          <w:lang w:val="en-US"/>
        </w:rPr>
        <w:t xml:space="preserve">,             </w:t>
      </w:r>
      <w:proofErr w:type="spellStart"/>
      <w:r w:rsidRPr="00582900">
        <w:rPr>
          <w:rFonts w:ascii="Sylfaen" w:hAnsi="Sylfaen" w:cs="Sylfaen"/>
          <w:b/>
          <w:lang w:val="en-US"/>
        </w:rPr>
        <w:t>տնօրեն</w:t>
      </w:r>
      <w:proofErr w:type="spellEnd"/>
    </w:p>
    <w:p w:rsidR="00582900" w:rsidRDefault="00582900" w:rsidP="00582900">
      <w:pPr>
        <w:autoSpaceDE w:val="0"/>
        <w:autoSpaceDN w:val="0"/>
        <w:adjustRightInd w:val="0"/>
        <w:rPr>
          <w:rFonts w:ascii="Sylfaen" w:hAnsi="Sylfaen" w:cs="TimesArmenian"/>
          <w:b/>
          <w:sz w:val="21"/>
          <w:szCs w:val="21"/>
          <w:lang w:val="en-US"/>
        </w:rPr>
      </w:pPr>
      <w:r w:rsidRPr="00582900">
        <w:rPr>
          <w:rFonts w:ascii="TimesArmenian" w:hAnsi="TimesArmenian" w:cs="TimesArmenian"/>
          <w:b/>
          <w:sz w:val="21"/>
          <w:szCs w:val="21"/>
          <w:lang w:val="en-US"/>
        </w:rPr>
        <w:t>02.12.1996-14.08.2009 “</w:t>
      </w:r>
      <w:proofErr w:type="spellStart"/>
      <w:r w:rsidRPr="00582900">
        <w:rPr>
          <w:rFonts w:ascii="Sylfaen" w:hAnsi="Sylfaen" w:cs="TimesArmenian"/>
          <w:b/>
          <w:sz w:val="21"/>
          <w:szCs w:val="21"/>
          <w:lang w:val="en-US"/>
        </w:rPr>
        <w:t>Նաիրի</w:t>
      </w:r>
      <w:proofErr w:type="spellEnd"/>
      <w:r w:rsidRPr="00582900">
        <w:rPr>
          <w:rFonts w:ascii="Sylfaen" w:hAnsi="Sylfaen" w:cs="TimesArmenian"/>
          <w:b/>
          <w:sz w:val="21"/>
          <w:szCs w:val="21"/>
          <w:lang w:val="en-US"/>
        </w:rPr>
        <w:t xml:space="preserve"> </w:t>
      </w:r>
      <w:proofErr w:type="spellStart"/>
      <w:r w:rsidRPr="00582900">
        <w:rPr>
          <w:rFonts w:ascii="Sylfaen" w:hAnsi="Sylfaen" w:cs="TimesArmenian"/>
          <w:b/>
          <w:sz w:val="21"/>
          <w:szCs w:val="21"/>
          <w:lang w:val="en-US"/>
        </w:rPr>
        <w:t>Ինշուրանս</w:t>
      </w:r>
      <w:proofErr w:type="spellEnd"/>
      <w:r w:rsidRPr="00582900">
        <w:rPr>
          <w:rFonts w:ascii="TimesArmenian" w:hAnsi="TimesArmenian" w:cs="TimesArmenian"/>
          <w:b/>
          <w:sz w:val="21"/>
          <w:szCs w:val="21"/>
          <w:lang w:val="en-US"/>
        </w:rPr>
        <w:t xml:space="preserve">” </w:t>
      </w:r>
      <w:proofErr w:type="spellStart"/>
      <w:r w:rsidRPr="00582900">
        <w:rPr>
          <w:rFonts w:ascii="Sylfaen" w:hAnsi="Sylfaen" w:cs="TimesArmenian"/>
          <w:b/>
          <w:sz w:val="21"/>
          <w:szCs w:val="21"/>
          <w:lang w:val="en-US"/>
        </w:rPr>
        <w:t>Ապահովագրական</w:t>
      </w:r>
      <w:proofErr w:type="spellEnd"/>
    </w:p>
    <w:p w:rsidR="00582900" w:rsidRPr="00582900" w:rsidRDefault="00582900" w:rsidP="00582900">
      <w:pPr>
        <w:autoSpaceDE w:val="0"/>
        <w:autoSpaceDN w:val="0"/>
        <w:adjustRightInd w:val="0"/>
        <w:rPr>
          <w:rFonts w:ascii="Sylfaen" w:hAnsi="Sylfaen" w:cs="TimesArmenian"/>
          <w:b/>
          <w:sz w:val="21"/>
          <w:szCs w:val="21"/>
          <w:lang w:val="en-US"/>
        </w:rPr>
      </w:pPr>
      <w:r w:rsidRPr="00582900">
        <w:rPr>
          <w:rFonts w:ascii="Sylfaen" w:hAnsi="Sylfaen" w:cs="TimesArmenian"/>
          <w:b/>
          <w:sz w:val="21"/>
          <w:szCs w:val="21"/>
          <w:lang w:val="en-US"/>
        </w:rPr>
        <w:t xml:space="preserve"> ՍՊԸ,</w:t>
      </w:r>
      <w:r>
        <w:rPr>
          <w:rFonts w:ascii="Sylfaen" w:hAnsi="Sylfaen" w:cs="TimesArmenian"/>
          <w:b/>
          <w:sz w:val="21"/>
          <w:szCs w:val="21"/>
          <w:lang w:val="en-US"/>
        </w:rPr>
        <w:t xml:space="preserve"> </w:t>
      </w:r>
      <w:proofErr w:type="spellStart"/>
      <w:r w:rsidRPr="00582900">
        <w:rPr>
          <w:rFonts w:ascii="Sylfaen" w:hAnsi="Sylfaen" w:cs="TimesArmenian"/>
          <w:b/>
          <w:sz w:val="21"/>
          <w:szCs w:val="21"/>
          <w:lang w:val="en-US"/>
        </w:rPr>
        <w:t>Գործադիր</w:t>
      </w:r>
      <w:proofErr w:type="spellEnd"/>
      <w:r w:rsidRPr="00582900">
        <w:rPr>
          <w:rFonts w:ascii="Sylfaen" w:hAnsi="Sylfaen" w:cs="TimesArmenian"/>
          <w:b/>
          <w:sz w:val="21"/>
          <w:szCs w:val="21"/>
          <w:lang w:val="en-US"/>
        </w:rPr>
        <w:t xml:space="preserve"> </w:t>
      </w:r>
      <w:proofErr w:type="spellStart"/>
      <w:r w:rsidRPr="00582900">
        <w:rPr>
          <w:rFonts w:ascii="Sylfaen" w:hAnsi="Sylfaen" w:cs="TimesArmenian"/>
          <w:b/>
          <w:sz w:val="21"/>
          <w:szCs w:val="21"/>
          <w:lang w:val="en-US"/>
        </w:rPr>
        <w:t>տնօրեն</w:t>
      </w:r>
      <w:proofErr w:type="spellEnd"/>
    </w:p>
    <w:p w:rsidR="00582900" w:rsidRPr="00582900" w:rsidRDefault="00582900" w:rsidP="00582900">
      <w:pPr>
        <w:autoSpaceDE w:val="0"/>
        <w:autoSpaceDN w:val="0"/>
        <w:adjustRightInd w:val="0"/>
        <w:rPr>
          <w:rFonts w:ascii="TimesArmenian" w:hAnsi="TimesArmenian" w:cs="TimesArmenian"/>
          <w:b/>
          <w:sz w:val="20"/>
          <w:szCs w:val="20"/>
          <w:lang w:val="en-US"/>
        </w:rPr>
      </w:pPr>
    </w:p>
    <w:p w:rsidR="00582900" w:rsidRDefault="00582900" w:rsidP="00582900">
      <w:pPr>
        <w:rPr>
          <w:rFonts w:ascii="Sylfaen" w:hAnsi="Sylfaen" w:cs="Sylfaen"/>
          <w:lang w:val="en-US"/>
        </w:rPr>
      </w:pPr>
    </w:p>
    <w:p w:rsidR="00582900" w:rsidRPr="00433B00" w:rsidRDefault="00582900" w:rsidP="00582900">
      <w:pPr>
        <w:rPr>
          <w:lang w:val="en-US"/>
        </w:rPr>
      </w:pPr>
    </w:p>
    <w:p w:rsidR="00582900" w:rsidRDefault="00582900" w:rsidP="00582900">
      <w:pPr>
        <w:autoSpaceDE w:val="0"/>
        <w:autoSpaceDN w:val="0"/>
        <w:adjustRightInd w:val="0"/>
        <w:rPr>
          <w:rFonts w:ascii="Sylfaen" w:hAnsi="Sylfaen" w:cs="Sylfaen"/>
          <w:lang w:val="en-US"/>
        </w:rPr>
      </w:pPr>
    </w:p>
    <w:p w:rsidR="00582900" w:rsidRDefault="00582900" w:rsidP="00582900">
      <w:pPr>
        <w:rPr>
          <w:rFonts w:ascii="Sylfaen" w:hAnsi="Sylfaen" w:cs="Sylfaen"/>
          <w:lang w:val="en-US"/>
        </w:rPr>
      </w:pPr>
    </w:p>
    <w:p w:rsidR="00582900" w:rsidRDefault="00582900" w:rsidP="00582900">
      <w:pPr>
        <w:rPr>
          <w:rFonts w:ascii="Sylfaen" w:hAnsi="Sylfaen" w:cs="Sylfaen"/>
          <w:lang w:val="en-US"/>
        </w:rPr>
      </w:pPr>
    </w:p>
    <w:p w:rsidR="00332A11" w:rsidRPr="00582900" w:rsidRDefault="00332A11" w:rsidP="00582900">
      <w:pPr>
        <w:rPr>
          <w:lang w:val="en-US"/>
        </w:rPr>
      </w:pPr>
    </w:p>
    <w:sectPr w:rsidR="00332A11" w:rsidRPr="00582900" w:rsidSect="00AD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82900"/>
    <w:rsid w:val="00332A11"/>
    <w:rsid w:val="00582900"/>
    <w:rsid w:val="0073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5]"/>
    </o:shapedefaults>
    <o:shapelayout v:ext="edit">
      <o:idmap v:ext="edit" data="1"/>
      <o:rules v:ext="edit">
        <o:r id="V:Rule1" type="connector" idref="#_x0000_s1032"/>
        <o:r id="V:Rule2" type="connector" idref="#_x0000_s1027"/>
        <o:r id="V:Rule3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Compmarket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2010-02-22T06:51:00Z</dcterms:created>
  <dcterms:modified xsi:type="dcterms:W3CDTF">2010-02-22T07:19:00Z</dcterms:modified>
</cp:coreProperties>
</file>